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6"/>
        </w:rPr>
        <w:t>Wyprawka pierwszaka rok szkolny 202</w:t>
      </w:r>
      <w:r>
        <w:rPr>
          <w:rStyle w:val="6"/>
          <w:rFonts w:hint="default"/>
          <w:lang w:val="pl-PL"/>
        </w:rPr>
        <w:t>2</w:t>
      </w:r>
      <w:r>
        <w:rPr>
          <w:rStyle w:val="6"/>
        </w:rPr>
        <w:t>/2</w:t>
      </w:r>
      <w:r>
        <w:rPr>
          <w:rStyle w:val="6"/>
          <w:rFonts w:hint="default"/>
          <w:lang w:val="pl-PL"/>
        </w:rPr>
        <w:t>3</w:t>
      </w:r>
      <w:r>
        <w:t> 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jc w:val="both"/>
      </w:pPr>
      <w:r>
        <w:t>Książki do klasy I ( podręczniki i karty pracy) zostały zamówione w wydawnictwie WSiP i będą do  wypożyczenia w bibliotece szkolnej. Na wypożyczone książki</w:t>
      </w:r>
      <w:r>
        <w:rPr>
          <w:rFonts w:hint="default"/>
          <w:lang w:val="pl-PL"/>
        </w:rPr>
        <w:t xml:space="preserve"> trzeba będzie </w:t>
      </w:r>
      <w:r>
        <w:t xml:space="preserve"> zakupić okładki. 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jc w:val="both"/>
      </w:pPr>
      <w:r>
        <w:t>O zakupie pozostałych  pomocy szkolnych poinformuj</w:t>
      </w:r>
      <w:r>
        <w:rPr>
          <w:rFonts w:hint="default"/>
          <w:lang w:val="pl-PL"/>
        </w:rPr>
        <w:t xml:space="preserve">emy </w:t>
      </w:r>
      <w:r>
        <w:t xml:space="preserve"> na pierwszym spotkaniu z  rodzicami. 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jc w:val="both"/>
      </w:pPr>
      <w:r>
        <w:rPr>
          <w:rStyle w:val="4"/>
        </w:rPr>
        <w:t>Do klasy pierwszej potrzebne będą: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obuwie na zmianę w worku z materiału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strój gimnastyczny (biała koszulka z krótkim rękawem, granatowe lub czarne spodenki) – w worku z  materiału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blok techniczny biały (mały) – 1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blok techniczny kolorowy (mały) – 2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papier kolorowy duży – 1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kredki woskowe zwykłe– 1 op.(zestaw mały)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kredki ołówkowe  – 1op. (12 kolorów)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flamastry – 12 kolorów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ołówek – 2 szt.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długopis zmazywalny – 2 szt.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gumka i temperówka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farby plakatowe - 12 kolorów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farby akwarelowe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klej w sztyfcie duży - 2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klej Wikol – 1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plastelina  1 duże opakowanie (miękka)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nożyczki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pędzle (zestaw)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teczka tekturowa z gumką  A4 - 2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koperty białe - 5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zeszyt w wąską linię, w kratkę -  po 2 szt. *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piórnik,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>- liczydło,</w:t>
      </w:r>
    </w:p>
    <w:p>
      <w:pPr>
        <w:pStyle w:val="5"/>
        <w:keepNext w:val="0"/>
        <w:keepLines w:val="0"/>
        <w:widowControl/>
        <w:suppressLineNumbers w:val="0"/>
        <w:spacing w:line="240" w:lineRule="auto"/>
      </w:pPr>
      <w:r>
        <w:t xml:space="preserve">- ryza papieru </w:t>
      </w:r>
      <w:r>
        <w:rPr>
          <w:rFonts w:hint="default"/>
          <w:lang w:val="pl-PL"/>
        </w:rPr>
        <w:t>ks</w:t>
      </w:r>
      <w:bookmarkStart w:id="0" w:name="_GoBack"/>
      <w:bookmarkEnd w:id="0"/>
      <w:r>
        <w:t>ero – 1 szt.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color w:val="FF0000"/>
        </w:rPr>
      </w:pPr>
      <w:r>
        <w:rPr>
          <w:color w:val="FF0000"/>
        </w:rPr>
        <w:t> *  Rzeczy zaznaczone gwiazdką proszę podpisać.</w:t>
      </w:r>
    </w:p>
    <w:p>
      <w:pPr>
        <w:spacing w:line="240" w:lineRule="auto"/>
      </w:pPr>
    </w:p>
    <w:sectPr>
      <w:pgSz w:w="11906" w:h="16838"/>
      <w:pgMar w:top="320" w:right="720" w:bottom="11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F7BE0"/>
    <w:rsid w:val="685F5EFC"/>
    <w:rsid w:val="6D2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2022-06-27T08:41:00Z</dcterms:created>
  <dc:creator>User</dc:creator>
  <cp:lastModifiedBy>User</cp:lastModifiedBy>
  <dcterms:modified xsi:type="dcterms:W3CDTF">2022-06-27T10:31:01Z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EAFEFD49E32547F0901CF23427BEF4AE</vt:lpwstr>
  </property>
</Properties>
</file>